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D8" w:rsidRDefault="00D5687C" w:rsidP="00D5687C">
      <w:pPr>
        <w:pStyle w:val="1"/>
      </w:pPr>
      <w:r>
        <w:t>УСТАНОВКА РАСШИРЕНИЯ</w:t>
      </w:r>
    </w:p>
    <w:p w:rsidR="00D5687C" w:rsidRDefault="003D0DA1" w:rsidP="003D0DA1">
      <w:pPr>
        <w:ind w:left="360" w:firstLine="348"/>
      </w:pPr>
      <w:r>
        <w:t>1.</w:t>
      </w:r>
      <w:r w:rsidR="00D5687C">
        <w:t>Перейдите в подменю «Все функции»</w:t>
      </w:r>
    </w:p>
    <w:p w:rsidR="00D5687C" w:rsidRDefault="00D5687C" w:rsidP="00D5687C">
      <w:pPr>
        <w:ind w:left="360"/>
        <w:jc w:val="right"/>
      </w:pPr>
      <w:r w:rsidRPr="00D5687C">
        <w:t xml:space="preserve"> </w:t>
      </w:r>
      <w:r>
        <w:rPr>
          <w:noProof/>
          <w:lang w:eastAsia="ru-RU"/>
        </w:rPr>
        <w:drawing>
          <wp:inline distT="0" distB="0" distL="0" distR="0">
            <wp:extent cx="2321560" cy="23533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7C" w:rsidRDefault="00D5687C" w:rsidP="00D5687C">
      <w:pPr>
        <w:pStyle w:val="a3"/>
      </w:pPr>
      <w:r>
        <w:t>2.Выберете «Управление расширениями конфигурации»</w:t>
      </w:r>
    </w:p>
    <w:p w:rsidR="003D0DA1" w:rsidRDefault="003D0DA1" w:rsidP="003D0DA1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2557172" cy="30828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92" cy="308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A1" w:rsidRDefault="003D0DA1" w:rsidP="003D0DA1">
      <w:pPr>
        <w:pStyle w:val="a3"/>
        <w:jc w:val="right"/>
      </w:pPr>
      <w:r>
        <w:t>3. Добавьте расширение, отключите защиту от опасных действий и безопасный режим, и перезапустите 1С</w:t>
      </w:r>
    </w:p>
    <w:p w:rsidR="003D0DA1" w:rsidRDefault="003D0DA1" w:rsidP="003D0DA1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>
            <wp:extent cx="5940425" cy="48503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a3"/>
        <w:jc w:val="right"/>
      </w:pPr>
    </w:p>
    <w:p w:rsidR="003D0DA1" w:rsidRDefault="003D0DA1" w:rsidP="003D0DA1">
      <w:pPr>
        <w:pStyle w:val="1"/>
      </w:pPr>
      <w:r>
        <w:lastRenderedPageBreak/>
        <w:t>ПЕРВОНАЧАЛЬНАЯ НАСТРОЙКА</w:t>
      </w:r>
    </w:p>
    <w:p w:rsidR="003D0DA1" w:rsidRDefault="00FA09FD" w:rsidP="0013260F">
      <w:pPr>
        <w:ind w:left="360"/>
      </w:pPr>
      <w:r>
        <w:t xml:space="preserve">Зайдите в раздел «Подпиши </w:t>
      </w:r>
      <w:proofErr w:type="spellStart"/>
      <w:r>
        <w:t>оналйн</w:t>
      </w:r>
      <w:proofErr w:type="spellEnd"/>
      <w:r>
        <w:t>» - Настройки</w:t>
      </w:r>
    </w:p>
    <w:p w:rsidR="00FA09FD" w:rsidRDefault="00FA09FD" w:rsidP="0013260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80543" cy="4063117"/>
            <wp:effectExtent l="19050" t="0" r="550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84" cy="40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FD" w:rsidRDefault="00FA09FD" w:rsidP="0013260F">
      <w:pPr>
        <w:ind w:left="360"/>
      </w:pPr>
      <w:r>
        <w:t>Нажмите кнопку «инсталлировать утилиты» и заполните поля настроек</w:t>
      </w:r>
    </w:p>
    <w:p w:rsidR="00E43705" w:rsidRDefault="00E43705" w:rsidP="0013260F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2142764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05" w:rsidRDefault="00E43705" w:rsidP="0013260F">
      <w:pPr>
        <w:ind w:left="360"/>
      </w:pPr>
      <w:r>
        <w:t>Заполните имена справочника организаций и контрагентов, а название реквизитов их уникальных идентификаторов.</w:t>
      </w:r>
      <w:r w:rsidR="001D0B96">
        <w:t xml:space="preserve">  Заполните параметры </w:t>
      </w:r>
      <w:proofErr w:type="gramStart"/>
      <w:r w:rsidR="001D0B96">
        <w:t>подписи</w:t>
      </w:r>
      <w:proofErr w:type="gramEnd"/>
      <w:r w:rsidR="001D0B96">
        <w:t xml:space="preserve"> а так же данные о файле ключа.</w:t>
      </w:r>
    </w:p>
    <w:p w:rsidR="0013260F" w:rsidRDefault="0013260F" w:rsidP="0013260F">
      <w:pPr>
        <w:ind w:left="360"/>
      </w:pPr>
    </w:p>
    <w:p w:rsidR="0013260F" w:rsidRDefault="0013260F" w:rsidP="0013260F">
      <w:pPr>
        <w:ind w:left="360"/>
      </w:pPr>
    </w:p>
    <w:p w:rsidR="0013260F" w:rsidRDefault="0013260F" w:rsidP="0013260F">
      <w:pPr>
        <w:ind w:left="360"/>
      </w:pPr>
    </w:p>
    <w:p w:rsidR="0013260F" w:rsidRDefault="0013260F" w:rsidP="0013260F">
      <w:pPr>
        <w:ind w:left="360"/>
      </w:pPr>
    </w:p>
    <w:p w:rsidR="0013260F" w:rsidRDefault="0013260F" w:rsidP="0013260F">
      <w:pPr>
        <w:pStyle w:val="2"/>
      </w:pPr>
      <w:r>
        <w:lastRenderedPageBreak/>
        <w:t>РАБОТА С РАСШИРЕНИЕМ</w:t>
      </w:r>
    </w:p>
    <w:p w:rsidR="0013260F" w:rsidRDefault="0013260F" w:rsidP="0013260F">
      <w:r>
        <w:t>Из любой печатной формы можно отправить на подпись документ при помощи кнопки «Отправить на подпись»</w:t>
      </w:r>
    </w:p>
    <w:p w:rsidR="0013260F" w:rsidRDefault="0013260F" w:rsidP="0013260F">
      <w:r>
        <w:rPr>
          <w:noProof/>
          <w:lang w:eastAsia="ru-RU"/>
        </w:rPr>
        <w:drawing>
          <wp:inline distT="0" distB="0" distL="0" distR="0">
            <wp:extent cx="4425730" cy="410444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12" cy="410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F" w:rsidRDefault="0013260F" w:rsidP="0013260F">
      <w:r>
        <w:t xml:space="preserve">После нажатия появится диалог отправки в котором необходимо выбрать отправителя и </w:t>
      </w:r>
      <w:proofErr w:type="gramStart"/>
      <w:r>
        <w:t>получателя</w:t>
      </w:r>
      <w:proofErr w:type="gramEnd"/>
      <w:r>
        <w:t xml:space="preserve"> а так же тип разрешения.</w:t>
      </w:r>
    </w:p>
    <w:p w:rsidR="0013260F" w:rsidRDefault="0013260F" w:rsidP="0013260F">
      <w:r>
        <w:rPr>
          <w:noProof/>
          <w:lang w:eastAsia="ru-RU"/>
        </w:rPr>
        <w:drawing>
          <wp:inline distT="0" distB="0" distL="0" distR="0">
            <wp:extent cx="3673475" cy="149479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F" w:rsidRDefault="0013260F" w:rsidP="0013260F">
      <w:r>
        <w:t>И нажать кнопку отправить.</w:t>
      </w:r>
    </w:p>
    <w:p w:rsidR="0013260F" w:rsidRDefault="0013260F" w:rsidP="0013260F"/>
    <w:p w:rsidR="0013260F" w:rsidRDefault="0013260F" w:rsidP="0013260F"/>
    <w:p w:rsidR="0013260F" w:rsidRDefault="0013260F" w:rsidP="0013260F"/>
    <w:p w:rsidR="0013260F" w:rsidRDefault="0013260F" w:rsidP="0013260F"/>
    <w:p w:rsidR="0013260F" w:rsidRDefault="0013260F" w:rsidP="0013260F"/>
    <w:p w:rsidR="0013260F" w:rsidRDefault="0013260F" w:rsidP="0013260F">
      <w:r>
        <w:lastRenderedPageBreak/>
        <w:t>В списке документов появится соответствующий документ</w:t>
      </w:r>
    </w:p>
    <w:p w:rsidR="0013260F" w:rsidRDefault="0013260F" w:rsidP="0013260F">
      <w:r>
        <w:rPr>
          <w:noProof/>
          <w:lang w:eastAsia="ru-RU"/>
        </w:rPr>
        <w:drawing>
          <wp:inline distT="0" distB="0" distL="0" distR="0">
            <wp:extent cx="2215267" cy="364086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97" cy="36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F" w:rsidRDefault="0013260F" w:rsidP="0013260F">
      <w:r>
        <w:t xml:space="preserve">Можно запросить его статус, и в случае подписания получателя увидеть отметку о </w:t>
      </w:r>
      <w:proofErr w:type="spellStart"/>
      <w:r>
        <w:t>попдписи</w:t>
      </w:r>
      <w:proofErr w:type="spellEnd"/>
      <w:r>
        <w:t>.</w:t>
      </w:r>
    </w:p>
    <w:p w:rsidR="0013260F" w:rsidRDefault="0013260F" w:rsidP="0013260F">
      <w:r>
        <w:rPr>
          <w:noProof/>
          <w:lang w:eastAsia="ru-RU"/>
        </w:rPr>
        <w:drawing>
          <wp:inline distT="0" distB="0" distL="0" distR="0">
            <wp:extent cx="5764530" cy="2393315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F" w:rsidRDefault="0013260F" w:rsidP="0013260F">
      <w:r>
        <w:t xml:space="preserve">Так же при помощи </w:t>
      </w:r>
      <w:proofErr w:type="spellStart"/>
      <w:r>
        <w:t>данног</w:t>
      </w:r>
      <w:proofErr w:type="spellEnd"/>
      <w:r>
        <w:t xml:space="preserve"> меню, с помощью команды «получить список документов</w:t>
      </w:r>
      <w:proofErr w:type="gramStart"/>
      <w:r>
        <w:t>» ,</w:t>
      </w:r>
      <w:proofErr w:type="gramEnd"/>
      <w:r>
        <w:t xml:space="preserve"> можно получить входящие документы, подписать их и отправить на сервер.</w:t>
      </w:r>
    </w:p>
    <w:p w:rsidR="0013260F" w:rsidRDefault="0013260F" w:rsidP="0013260F">
      <w:r>
        <w:t xml:space="preserve">Общее описание команд. </w:t>
      </w:r>
    </w:p>
    <w:p w:rsidR="0013260F" w:rsidRDefault="0013260F" w:rsidP="0013260F">
      <w:pPr>
        <w:pStyle w:val="a3"/>
        <w:numPr>
          <w:ilvl w:val="0"/>
          <w:numId w:val="5"/>
        </w:numPr>
      </w:pPr>
      <w:r>
        <w:t>Подписать файл – подписывает файл, прикрепленный к документу</w:t>
      </w:r>
    </w:p>
    <w:p w:rsidR="009D43F4" w:rsidRDefault="0013260F" w:rsidP="0013260F">
      <w:pPr>
        <w:pStyle w:val="a3"/>
        <w:numPr>
          <w:ilvl w:val="0"/>
          <w:numId w:val="5"/>
        </w:numPr>
      </w:pPr>
      <w:r>
        <w:t xml:space="preserve">«Отправить документ на сервер» - отправляет документ на сервер, в случае если </w:t>
      </w:r>
      <w:r w:rsidR="009D43F4">
        <w:t xml:space="preserve">документ </w:t>
      </w:r>
      <w:bookmarkStart w:id="0" w:name="_GoBack"/>
      <w:r w:rsidR="009D43F4">
        <w:t>уже подписан, отправляет с подписью</w:t>
      </w:r>
    </w:p>
    <w:bookmarkEnd w:id="0"/>
    <w:p w:rsidR="0013260F" w:rsidRDefault="009D43F4" w:rsidP="0013260F">
      <w:pPr>
        <w:pStyle w:val="a3"/>
        <w:numPr>
          <w:ilvl w:val="0"/>
          <w:numId w:val="5"/>
        </w:numPr>
      </w:pPr>
      <w:r>
        <w:t>«Отправить подпись на сервер»</w:t>
      </w:r>
      <w:r w:rsidR="0013260F">
        <w:t xml:space="preserve"> </w:t>
      </w:r>
      <w:r>
        <w:t xml:space="preserve"> - отправляет на сервер подпись документа, как для входящего, так и для исходящего документа</w:t>
      </w:r>
    </w:p>
    <w:p w:rsidR="009D43F4" w:rsidRDefault="009D43F4" w:rsidP="0013260F">
      <w:pPr>
        <w:pStyle w:val="a3"/>
        <w:numPr>
          <w:ilvl w:val="0"/>
          <w:numId w:val="5"/>
        </w:numPr>
      </w:pPr>
      <w:r>
        <w:t>«Получить документ» - получает файлы, прикрепленные к документу с сервера</w:t>
      </w:r>
    </w:p>
    <w:p w:rsidR="009D43F4" w:rsidRDefault="009D43F4" w:rsidP="0013260F">
      <w:pPr>
        <w:pStyle w:val="a3"/>
        <w:numPr>
          <w:ilvl w:val="0"/>
          <w:numId w:val="5"/>
        </w:numPr>
      </w:pPr>
      <w:r>
        <w:t>«Получить список документов» - обновляет входящие документы</w:t>
      </w:r>
    </w:p>
    <w:p w:rsidR="009D43F4" w:rsidRPr="0013260F" w:rsidRDefault="009D43F4" w:rsidP="0013260F">
      <w:pPr>
        <w:pStyle w:val="a3"/>
        <w:numPr>
          <w:ilvl w:val="0"/>
          <w:numId w:val="5"/>
        </w:numPr>
      </w:pPr>
      <w:r>
        <w:lastRenderedPageBreak/>
        <w:t xml:space="preserve">«Получить статус» - получает информацию о подписи документов отправителем и получателем. </w:t>
      </w:r>
    </w:p>
    <w:sectPr w:rsidR="009D43F4" w:rsidRPr="0013260F" w:rsidSect="00C4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A8B"/>
    <w:multiLevelType w:val="hybridMultilevel"/>
    <w:tmpl w:val="0A5E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EBD"/>
    <w:multiLevelType w:val="hybridMultilevel"/>
    <w:tmpl w:val="7584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0DAC"/>
    <w:multiLevelType w:val="hybridMultilevel"/>
    <w:tmpl w:val="1BE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93E53"/>
    <w:multiLevelType w:val="hybridMultilevel"/>
    <w:tmpl w:val="497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370B"/>
    <w:multiLevelType w:val="hybridMultilevel"/>
    <w:tmpl w:val="6592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880"/>
    <w:rsid w:val="00062613"/>
    <w:rsid w:val="0013260F"/>
    <w:rsid w:val="001D0B96"/>
    <w:rsid w:val="002F0F03"/>
    <w:rsid w:val="003D0DA1"/>
    <w:rsid w:val="009D43F4"/>
    <w:rsid w:val="00C46ED8"/>
    <w:rsid w:val="00CC7880"/>
    <w:rsid w:val="00D5687C"/>
    <w:rsid w:val="00E43705"/>
    <w:rsid w:val="00F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F02C-E714-4216-8195-DDE479F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D8"/>
  </w:style>
  <w:style w:type="paragraph" w:styleId="1">
    <w:name w:val="heading 1"/>
    <w:basedOn w:val="a"/>
    <w:next w:val="a"/>
    <w:link w:val="10"/>
    <w:uiPriority w:val="9"/>
    <w:qFormat/>
    <w:rsid w:val="00D5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6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8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pt_olga</cp:lastModifiedBy>
  <cp:revision>2</cp:revision>
  <dcterms:created xsi:type="dcterms:W3CDTF">2018-03-19T10:17:00Z</dcterms:created>
  <dcterms:modified xsi:type="dcterms:W3CDTF">2018-03-19T10:17:00Z</dcterms:modified>
</cp:coreProperties>
</file>